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СМОЛЕНСКОЙ ОБЛАСТИ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2011 г. N 925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 ОРГАНА ИСПОЛНИТЕЛЬНОЙ ВЛАСТИ СМОЛЕНСКОЙ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ОБЛАСТИ, УПОЛНОМОЧЕННОГО В СФЕРЕ ОБЕСПЕЧЕНИЯ ГРАЖДАН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БЕСПЛАТНОЙ ЮРИДИЧЕСКОЙ ПОМОЩЬЮ, </w:t>
      </w:r>
      <w:proofErr w:type="gramStart"/>
      <w:r>
        <w:rPr>
          <w:rFonts w:ascii="Calibri" w:hAnsi="Calibri" w:cs="Calibri"/>
          <w:b/>
          <w:bCs/>
        </w:rPr>
        <w:t>УТВЕРЖДЕНИИ</w:t>
      </w:r>
      <w:proofErr w:type="gramEnd"/>
      <w:r>
        <w:rPr>
          <w:rFonts w:ascii="Calibri" w:hAnsi="Calibri" w:cs="Calibri"/>
          <w:b/>
          <w:bCs/>
        </w:rPr>
        <w:t xml:space="preserve"> ПЕРЕЧНЯ ОРГАНОВ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ИСПОЛНИТЕЛЬНОЙ ВЛАСТИ СМОЛЕНСКОЙ ОБЛАСТИ И </w:t>
      </w:r>
      <w:proofErr w:type="gramStart"/>
      <w:r>
        <w:rPr>
          <w:rFonts w:ascii="Calibri" w:hAnsi="Calibri" w:cs="Calibri"/>
          <w:b/>
          <w:bCs/>
        </w:rPr>
        <w:t>ПОДВЕДОМСТВЕННЫХ</w:t>
      </w:r>
      <w:proofErr w:type="gramEnd"/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 УЧРЕЖДЕНИЙ, ВХОДЯЩИХ В ГОСУДАРСТВЕННУЮ СИСТЕМУ </w:t>
      </w:r>
      <w:proofErr w:type="gramStart"/>
      <w:r>
        <w:rPr>
          <w:rFonts w:ascii="Calibri" w:hAnsi="Calibri" w:cs="Calibri"/>
          <w:b/>
          <w:bCs/>
        </w:rPr>
        <w:t>БЕСПЛАТНОЙ</w:t>
      </w:r>
      <w:proofErr w:type="gramEnd"/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ЮРИДИЧЕСКОЙ ПОМОЩИ НА ТЕРРИТОРИИ СМОЛЕНСКОЙ ОБЛАСТИ,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</w:t>
      </w:r>
      <w:proofErr w:type="gramStart"/>
      <w:r>
        <w:rPr>
          <w:rFonts w:ascii="Calibri" w:hAnsi="Calibri" w:cs="Calibri"/>
          <w:b/>
          <w:bCs/>
        </w:rPr>
        <w:t>УСТАНОВЛЕНИИ</w:t>
      </w:r>
      <w:proofErr w:type="gramEnd"/>
      <w:r>
        <w:rPr>
          <w:rFonts w:ascii="Calibri" w:hAnsi="Calibri" w:cs="Calibri"/>
          <w:b/>
          <w:bCs/>
        </w:rPr>
        <w:t xml:space="preserve"> ИХ КОМПЕТЕНЦИИ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Смоленской области</w:t>
      </w:r>
      <w:proofErr w:type="gramEnd"/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20.03.2012 </w:t>
      </w:r>
      <w:hyperlink r:id="rId4" w:history="1">
        <w:r>
          <w:rPr>
            <w:rFonts w:ascii="Calibri" w:hAnsi="Calibri" w:cs="Calibri"/>
            <w:color w:val="0000FF"/>
          </w:rPr>
          <w:t>N 203</w:t>
        </w:r>
      </w:hyperlink>
      <w:r>
        <w:rPr>
          <w:rFonts w:ascii="Calibri" w:hAnsi="Calibri" w:cs="Calibri"/>
        </w:rPr>
        <w:t xml:space="preserve">, от 22.03.2013 </w:t>
      </w:r>
      <w:hyperlink r:id="rId5" w:history="1">
        <w:r>
          <w:rPr>
            <w:rFonts w:ascii="Calibri" w:hAnsi="Calibri" w:cs="Calibri"/>
            <w:color w:val="0000FF"/>
          </w:rPr>
          <w:t>N 195</w:t>
        </w:r>
      </w:hyperlink>
      <w:r>
        <w:rPr>
          <w:rFonts w:ascii="Calibri" w:hAnsi="Calibri" w:cs="Calibri"/>
        </w:rPr>
        <w:t>,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15.04.2013 </w:t>
      </w:r>
      <w:hyperlink r:id="rId6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>)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бесплатной юридической помощи в Российской Федерации" Администрация Смоленской области постановляет: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Определить, что: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Органом исполнительной власти Смоленской области, уполномоченным в сфере обеспечения граждан бесплатной юридической помощью, является Аппарат Администрации Смоленской области.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Аппарат Администрации Смоленской области координирует деятельность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прилагаемый </w:t>
      </w:r>
      <w:hyperlink w:anchor="Par4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что: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Компетенция органов исполнительной власти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органах исполнительной власти Смоленской области и уставами учреждений.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>Органы исполнительной власти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органа исполнительной власти Смоленской области и (или) учреждения.</w:t>
      </w:r>
      <w:proofErr w:type="gramEnd"/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 15 января 2012 года.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С.В.АНТУФЬЕВ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0233" w:rsidRDefault="008D0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0233" w:rsidRDefault="008D0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D0233" w:rsidRDefault="008D0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lastRenderedPageBreak/>
        <w:t>Утвержден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Смоленской области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30.12.2011 N 925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2"/>
      <w:bookmarkEnd w:id="2"/>
      <w:r>
        <w:rPr>
          <w:rFonts w:ascii="Calibri" w:hAnsi="Calibri" w:cs="Calibri"/>
          <w:b/>
          <w:bCs/>
        </w:rPr>
        <w:t>ПЕРЕЧЕНЬ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ИСПОЛНИТЕЛЬНОЙ ВЛАСТИ СМОЛЕНСКОЙ ОБЛАСТИ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ПОДВЕДОМСТВЕННЫХ ИМ УЧРЕЖДЕНИЙ, ВХОДЯЩИХ В </w:t>
      </w:r>
      <w:proofErr w:type="gramStart"/>
      <w:r>
        <w:rPr>
          <w:rFonts w:ascii="Calibri" w:hAnsi="Calibri" w:cs="Calibri"/>
          <w:b/>
          <w:bCs/>
        </w:rPr>
        <w:t>ГОСУДАРСТВЕННУЮ</w:t>
      </w:r>
      <w:proofErr w:type="gramEnd"/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СИСТЕМУ БЕСПЛАТНОЙ ЮРИДИЧЕСКОЙ ПОМОЩИ НА ТЕРРИТОРИИ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СМОЛЕНСКОЙ ОБЛАСТИ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Смоленской области</w:t>
      </w:r>
      <w:proofErr w:type="gramEnd"/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20.03.2012 </w:t>
      </w:r>
      <w:hyperlink r:id="rId8" w:history="1">
        <w:r>
          <w:rPr>
            <w:rFonts w:ascii="Calibri" w:hAnsi="Calibri" w:cs="Calibri"/>
            <w:color w:val="0000FF"/>
          </w:rPr>
          <w:t>N 203</w:t>
        </w:r>
      </w:hyperlink>
      <w:r>
        <w:rPr>
          <w:rFonts w:ascii="Calibri" w:hAnsi="Calibri" w:cs="Calibri"/>
        </w:rPr>
        <w:t xml:space="preserve">, от 22.03.2013 </w:t>
      </w:r>
      <w:hyperlink r:id="rId9" w:history="1">
        <w:r>
          <w:rPr>
            <w:rFonts w:ascii="Calibri" w:hAnsi="Calibri" w:cs="Calibri"/>
            <w:color w:val="0000FF"/>
          </w:rPr>
          <w:t>N 195</w:t>
        </w:r>
      </w:hyperlink>
      <w:r>
        <w:rPr>
          <w:rFonts w:ascii="Calibri" w:hAnsi="Calibri" w:cs="Calibri"/>
        </w:rPr>
        <w:t>,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15.04.2013 </w:t>
      </w:r>
      <w:hyperlink r:id="rId10" w:history="1">
        <w:r>
          <w:rPr>
            <w:rFonts w:ascii="Calibri" w:hAnsi="Calibri" w:cs="Calibri"/>
            <w:color w:val="0000FF"/>
          </w:rPr>
          <w:t>N 279</w:t>
        </w:r>
      </w:hyperlink>
      <w:r>
        <w:rPr>
          <w:rFonts w:ascii="Calibri" w:hAnsi="Calibri" w:cs="Calibri"/>
        </w:rPr>
        <w:t>)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Органами исполнительной власти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Аппарат Администрации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Департамент Смоленской области по вопросам местного самоуправления;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Правовой департамент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Департамент Смоленской области по осуществлению контроля, обеспечению деятельности мировых судей и взаимодействия с административными органами;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Департамент имущественных и земельных отношений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Департамент экономического развития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Департамент Смоленской области по промышленности, транспорту и дорожному хозяйству;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Департамент Смоленской области по социальному развитию;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Департамент Смоленской области по здравоохранению;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Департамент Смоленской области по образованию, науке и делам молодежи;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Департамент Смоленской области по культуре и туризму;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Департамент Смоленской области по информационным технологиям;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Департамент государственной службы занятости населения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Департамент Смоленской области по сельскому хозяйству и продовольствию;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Департамент Смоленской области по природным ресурсам и экологии;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Департамент Смоленской области по охране, контролю и регулированию использования лесного хозяйства, объектов животного мира и среды их обитания;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Департамент Смоленской области по строительству и архитектуре;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Департамент Смоленской области по жилищно-коммунальному хозяйству;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Департамент Смоленской области по энергетике, </w:t>
      </w:r>
      <w:proofErr w:type="spellStart"/>
      <w:r>
        <w:rPr>
          <w:rFonts w:ascii="Calibri" w:hAnsi="Calibri" w:cs="Calibri"/>
        </w:rPr>
        <w:t>энергоэффективности</w:t>
      </w:r>
      <w:proofErr w:type="spellEnd"/>
      <w:r>
        <w:rPr>
          <w:rFonts w:ascii="Calibri" w:hAnsi="Calibri" w:cs="Calibri"/>
        </w:rPr>
        <w:t>, тарифной политике;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Департамент государственного строительного и технического надзора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15.04.2013 N 279)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Главное управление спорта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Главное управление записи актов гражданского состояния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Главное управление ветеринарии Смоленской области;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Главное управление "Государственная жилищная инспекция Смоленской области";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Главное управление информационной политики и общественных связей Смоленской области.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22.03.2013 N 195)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Подведомственными органам исполнительной власти Смоленской области учреждениями, входящими в государственную систему бесплатной юридической помощи на территории Смоленской области, являются: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смоленское областное государственное автономное учреждение "Центр социальной адаптации лиц без определенного места жительства и занятий";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смоленское областное государственное бюджетное учреждение "</w:t>
      </w:r>
      <w:proofErr w:type="spellStart"/>
      <w:r>
        <w:rPr>
          <w:rFonts w:ascii="Calibri" w:hAnsi="Calibri" w:cs="Calibri"/>
        </w:rPr>
        <w:t>Десногорский</w:t>
      </w:r>
      <w:proofErr w:type="spellEnd"/>
      <w:r>
        <w:rPr>
          <w:rFonts w:ascii="Calibri" w:hAnsi="Calibri" w:cs="Calibri"/>
        </w:rPr>
        <w:t xml:space="preserve"> социально-реабилитационный центр для несовершеннолетних "Солнышко";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смоленское областное государственное бюджетное учреждение "Реабилитационный центр для детей с ограниченными возможностями и инвалидов молодого возраста "Вишенки";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смоленское областное государственное бюджетное учреждение "</w:t>
      </w:r>
      <w:proofErr w:type="spellStart"/>
      <w:r>
        <w:rPr>
          <w:rFonts w:ascii="Calibri" w:hAnsi="Calibri" w:cs="Calibri"/>
        </w:rPr>
        <w:t>Рославльский</w:t>
      </w:r>
      <w:proofErr w:type="spellEnd"/>
      <w:r>
        <w:rPr>
          <w:rFonts w:ascii="Calibri" w:hAnsi="Calibri" w:cs="Calibri"/>
        </w:rPr>
        <w:t xml:space="preserve"> социально-реабилитационный центр для несовершеннолетних "Теремок";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22.03.2013 N 195)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смоленское областное государственное казенное учреждение "Центр занятости населения города Смоленска";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22.03.2013 N 195)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областное государственное казенное учреждение "Дирекция особо охраняемых природных территорий Смоленской области";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областное государственное бюджетное учреждение "Центр информационно-коммуникационных технологий";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смоленское областное государственное бюджетное учреждение "Управление областных автомобильных дорог";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Смоленской области от 22.03.2013 N 195)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областное государственное казенное учреждение ветеринарии "Смоленская областная станция по борьбе с болезнями животных".</w:t>
      </w: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769" w:rsidRDefault="003677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1E7F" w:rsidRDefault="00F31E7F">
      <w:bookmarkStart w:id="3" w:name="_GoBack"/>
      <w:bookmarkEnd w:id="3"/>
    </w:p>
    <w:sectPr w:rsidR="00F31E7F" w:rsidSect="00BD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769"/>
    <w:rsid w:val="001263B9"/>
    <w:rsid w:val="00367769"/>
    <w:rsid w:val="008D0233"/>
    <w:rsid w:val="00AE38FC"/>
    <w:rsid w:val="00F3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4D29F37D25E4ABB2163F4BBD7E6CD90A1F5459F96318788C3F2E60733181FD6B91893A234B0E1660326oAxDK" TargetMode="External"/><Relationship Id="rId13" Type="http://schemas.openxmlformats.org/officeDocument/2006/relationships/hyperlink" Target="consultantplus://offline/ref=3494D29F37D25E4ABB2163F4BBD7E6CD90A1F5459F9D3B8985C3F2E60733181FD6B91893A234B0E1660325oAxCK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4D29F37D25E4ABB217DF9ADBBBBC797A8AA40929339D9DD9CA9BB50o3xAK" TargetMode="External"/><Relationship Id="rId12" Type="http://schemas.openxmlformats.org/officeDocument/2006/relationships/hyperlink" Target="consultantplus://offline/ref=3494D29F37D25E4ABB2163F4BBD7E6CD90A1F5459F9D3B8985C3F2E60733181FD6B91893A234B0E1660326oAxE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4D29F37D25E4ABB2163F4BBD7E6CD90A1F5459C94318887C3F2E60733181FD6B91893A234B0E1660326oAxDK" TargetMode="External"/><Relationship Id="rId11" Type="http://schemas.openxmlformats.org/officeDocument/2006/relationships/hyperlink" Target="consultantplus://offline/ref=3494D29F37D25E4ABB2163F4BBD7E6CD90A1F5459C94318887C3F2E60733181FD6B91893A234B0E1660326oAxDK" TargetMode="External"/><Relationship Id="rId5" Type="http://schemas.openxmlformats.org/officeDocument/2006/relationships/hyperlink" Target="consultantplus://offline/ref=3494D29F37D25E4ABB2163F4BBD7E6CD90A1F5459F9D3B8985C3F2E60733181FD6B91893A234B0E1660326oAxDK" TargetMode="External"/><Relationship Id="rId15" Type="http://schemas.openxmlformats.org/officeDocument/2006/relationships/hyperlink" Target="consultantplus://offline/ref=3494D29F37D25E4ABB2163F4BBD7E6CD90A1F5459F9D3B8985C3F2E60733181FD6B91893A234B0E1660325oAxEK" TargetMode="External"/><Relationship Id="rId10" Type="http://schemas.openxmlformats.org/officeDocument/2006/relationships/hyperlink" Target="consultantplus://offline/ref=3494D29F37D25E4ABB2163F4BBD7E6CD90A1F5459C94318887C3F2E60733181FD6B91893A234B0E1660326oAxDK" TargetMode="External"/><Relationship Id="rId4" Type="http://schemas.openxmlformats.org/officeDocument/2006/relationships/hyperlink" Target="consultantplus://offline/ref=3494D29F37D25E4ABB2163F4BBD7E6CD90A1F5459F96318788C3F2E60733181FD6B91893A234B0E1660326oAxDK" TargetMode="External"/><Relationship Id="rId9" Type="http://schemas.openxmlformats.org/officeDocument/2006/relationships/hyperlink" Target="consultantplus://offline/ref=3494D29F37D25E4ABB2163F4BBD7E6CD90A1F5459F9D3B8985C3F2E60733181FD6B91893A234B0E1660326oAxDK" TargetMode="External"/><Relationship Id="rId14" Type="http://schemas.openxmlformats.org/officeDocument/2006/relationships/hyperlink" Target="consultantplus://offline/ref=3494D29F37D25E4ABB2163F4BBD7E6CD90A1F5459F9D3B8985C3F2E60733181FD6B91893A234B0E1660325oAx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Сергеевич Каблуков</dc:creator>
  <cp:lastModifiedBy>адми</cp:lastModifiedBy>
  <cp:revision>4</cp:revision>
  <dcterms:created xsi:type="dcterms:W3CDTF">2015-07-20T09:01:00Z</dcterms:created>
  <dcterms:modified xsi:type="dcterms:W3CDTF">2015-07-20T09:01:00Z</dcterms:modified>
</cp:coreProperties>
</file>